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2F" w:rsidRPr="00B965BA" w:rsidRDefault="00E97664" w:rsidP="00B965BA">
      <w:pPr>
        <w:pStyle w:val="a0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E97664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何</w:t>
      </w:r>
      <w:proofErr w:type="gramStart"/>
      <w:r w:rsidRPr="00E97664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厝</w:t>
      </w:r>
      <w:proofErr w:type="gramEnd"/>
      <w:r w:rsidRPr="00E97664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安置房、岭兜安置房临时用电箱式变电站变压器整体转让价格</w:t>
      </w:r>
      <w:r w:rsidR="00AA3CF2" w:rsidRPr="00DE4940"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  <w:t>报价表</w:t>
      </w:r>
    </w:p>
    <w:tbl>
      <w:tblPr>
        <w:tblW w:w="140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134"/>
        <w:gridCol w:w="1843"/>
        <w:gridCol w:w="2168"/>
      </w:tblGrid>
      <w:tr w:rsidR="00E97664" w:rsidRPr="00A31286" w:rsidTr="00676680">
        <w:trPr>
          <w:trHeight w:val="605"/>
        </w:trPr>
        <w:tc>
          <w:tcPr>
            <w:tcW w:w="709" w:type="dxa"/>
            <w:shd w:val="clear" w:color="auto" w:fill="auto"/>
            <w:vAlign w:val="center"/>
            <w:hideMark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序号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货物内容及</w:t>
            </w: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规格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664" w:rsidRPr="00A31286" w:rsidRDefault="00E97664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数量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7664" w:rsidRPr="00A31286" w:rsidRDefault="00E97664" w:rsidP="00E9766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单价</w:t>
            </w:r>
            <w:r w:rsidRPr="00A31286">
              <w:rPr>
                <w:rFonts w:asciiTheme="minorEastAsia" w:eastAsiaTheme="minorEastAsia" w:hAnsiTheme="minorEastAsia" w:cs="宋体"/>
                <w:bCs/>
                <w:lang w:eastAsia="zh-CN" w:bidi="ar-SA"/>
              </w:rPr>
              <w:t>（元）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E97664" w:rsidRPr="00A31286" w:rsidRDefault="00E97664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A31286">
              <w:rPr>
                <w:rFonts w:asciiTheme="minorEastAsia" w:eastAsiaTheme="minorEastAsia" w:hAnsiTheme="minorEastAsia" w:cs="宋体"/>
                <w:bCs/>
                <w:lang w:eastAsia="zh-CN" w:bidi="ar-SA"/>
              </w:rPr>
              <w:t>合计（元）</w:t>
            </w:r>
          </w:p>
        </w:tc>
      </w:tr>
      <w:tr w:rsidR="00E97664" w:rsidRPr="00A31286" w:rsidTr="00E97664">
        <w:trPr>
          <w:trHeight w:val="90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97664" w:rsidRPr="00A31286" w:rsidRDefault="00676680" w:rsidP="00E9766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676680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欧式箱式变电站变压器容量(kV·A/台) (800KVA 1进1出)环网带计量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E97664" w:rsidRPr="00A31286" w:rsidTr="00E97664">
        <w:trPr>
          <w:trHeight w:val="907"/>
        </w:trPr>
        <w:tc>
          <w:tcPr>
            <w:tcW w:w="709" w:type="dxa"/>
            <w:shd w:val="clear" w:color="auto" w:fill="auto"/>
            <w:vAlign w:val="center"/>
            <w:hideMark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97664" w:rsidRPr="00A31286" w:rsidRDefault="00676680" w:rsidP="00676680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欧式箱式变电站</w:t>
            </w:r>
            <w:r w:rsidRPr="00676680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变压器容量(kV·A/台) (800KVA 1进2出)环网不带计量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5座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E97664" w:rsidRPr="00A31286" w:rsidTr="00E97664">
        <w:trPr>
          <w:trHeight w:val="907"/>
        </w:trPr>
        <w:tc>
          <w:tcPr>
            <w:tcW w:w="709" w:type="dxa"/>
            <w:shd w:val="clear" w:color="auto" w:fill="auto"/>
            <w:vAlign w:val="center"/>
            <w:hideMark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97664" w:rsidRPr="00A31286" w:rsidRDefault="00676680" w:rsidP="00676680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676680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欧式箱式变电站变压器容量(kV·A/台) (800KVA 1进2出)终端型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E97664" w:rsidRPr="00A31286" w:rsidRDefault="00E97664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676680" w:rsidRPr="00A31286" w:rsidTr="00E97664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676680" w:rsidRPr="00A31286" w:rsidRDefault="00676680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</w:rPr>
            </w:pPr>
            <w:r w:rsidRPr="00A31286">
              <w:rPr>
                <w:rFonts w:asciiTheme="minorEastAsia" w:eastAsiaTheme="minorEastAsia" w:hAnsiTheme="minorEastAsia" w:cs="宋体" w:hint="eastAsia"/>
                <w:bCs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676680" w:rsidRPr="00A31286" w:rsidRDefault="00676680" w:rsidP="00E9766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676680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箱式变压器(一进三出、 容量(kV·A):630kVA、 电压(kV):10kV)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80" w:rsidRPr="00A31286" w:rsidRDefault="00676680" w:rsidP="00BA643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1座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680" w:rsidRPr="00A31286" w:rsidRDefault="00676680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676680" w:rsidRPr="00A31286" w:rsidRDefault="00676680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676680" w:rsidRPr="00A31286" w:rsidTr="00E97664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676680" w:rsidRPr="00A31286" w:rsidRDefault="00676680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 w:hint="eastAsia"/>
                <w:bCs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676680" w:rsidRPr="00E97664" w:rsidRDefault="00676680" w:rsidP="00E97664">
            <w:pPr>
              <w:widowControl/>
              <w:spacing w:line="240" w:lineRule="exact"/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</w:pPr>
            <w:r w:rsidRPr="00676680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箱式变压器(一进二出、 容量(kV·A):630kVA、 电压(kV):10kV)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680" w:rsidRPr="00A31286" w:rsidRDefault="00676680" w:rsidP="00BA643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5座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6680" w:rsidRPr="00A31286" w:rsidRDefault="00676680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676680" w:rsidRPr="00A31286" w:rsidRDefault="00676680" w:rsidP="00A3128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D65DB3" w:rsidRPr="00A31286" w:rsidTr="00676680">
        <w:trPr>
          <w:trHeight w:val="586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D65DB3" w:rsidRPr="00A31286" w:rsidRDefault="00D65DB3" w:rsidP="00D65DB3">
            <w:pPr>
              <w:widowControl/>
              <w:spacing w:line="240" w:lineRule="exact"/>
              <w:jc w:val="right"/>
              <w:rPr>
                <w:rFonts w:asciiTheme="minorEastAsia" w:eastAsiaTheme="minorEastAsia" w:hAnsiTheme="minorEastAsia" w:cs="宋体"/>
                <w:bCs/>
                <w:lang w:eastAsia="zh-CN" w:bidi="ar-SA"/>
              </w:rPr>
            </w:pPr>
            <w:r w:rsidRPr="00D65DB3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总价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4011" w:type="dxa"/>
            <w:gridSpan w:val="2"/>
            <w:shd w:val="clear" w:color="auto" w:fill="auto"/>
            <w:vAlign w:val="center"/>
          </w:tcPr>
          <w:p w:rsidR="00D65DB3" w:rsidRPr="00A31286" w:rsidRDefault="00D65DB3" w:rsidP="00A3128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E97664" w:rsidRPr="00A31286" w:rsidTr="00E97664">
        <w:trPr>
          <w:trHeight w:val="506"/>
        </w:trPr>
        <w:tc>
          <w:tcPr>
            <w:tcW w:w="14076" w:type="dxa"/>
            <w:gridSpan w:val="5"/>
            <w:shd w:val="clear" w:color="auto" w:fill="auto"/>
            <w:vAlign w:val="center"/>
          </w:tcPr>
          <w:p w:rsidR="00E97664" w:rsidRPr="00A31286" w:rsidRDefault="00E97664" w:rsidP="00E97664">
            <w:pPr>
              <w:spacing w:line="240" w:lineRule="exact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备注：</w:t>
            </w:r>
            <w:r w:rsidRPr="00E97664">
              <w:rPr>
                <w:rFonts w:asciiTheme="minorEastAsia" w:eastAsiaTheme="minorEastAsia" w:hAnsiTheme="minorEastAsia" w:cs="宋体" w:hint="eastAsia"/>
                <w:bCs/>
                <w:lang w:eastAsia="zh-CN" w:bidi="ar-SA"/>
              </w:rPr>
              <w:t>含①盖章PDF扫描版、②WORD版或EXCEL版</w:t>
            </w:r>
          </w:p>
        </w:tc>
      </w:tr>
    </w:tbl>
    <w:p w:rsidR="00E97664" w:rsidRDefault="00E97664" w:rsidP="00D65DB3">
      <w:pPr>
        <w:pStyle w:val="a0"/>
        <w:spacing w:line="276" w:lineRule="auto"/>
        <w:rPr>
          <w:szCs w:val="24"/>
          <w:lang w:eastAsia="zh-CN"/>
        </w:rPr>
      </w:pPr>
    </w:p>
    <w:p w:rsidR="007A762F" w:rsidRDefault="00AA3CF2" w:rsidP="004E0449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报价单位</w:t>
      </w:r>
      <w:r w:rsidR="00D65DB3">
        <w:rPr>
          <w:rFonts w:hint="eastAsia"/>
          <w:szCs w:val="24"/>
          <w:lang w:eastAsia="zh-CN"/>
        </w:rPr>
        <w:t>：</w:t>
      </w:r>
      <w:r>
        <w:rPr>
          <w:rFonts w:hint="eastAsia"/>
          <w:szCs w:val="24"/>
          <w:lang w:eastAsia="zh-CN"/>
        </w:rPr>
        <w:t>（公章）</w:t>
      </w:r>
    </w:p>
    <w:p w:rsidR="00B15878" w:rsidRDefault="00B15878" w:rsidP="004E0449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地址：</w:t>
      </w:r>
    </w:p>
    <w:p w:rsidR="00B15878" w:rsidRDefault="00D65DB3" w:rsidP="004E0449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联系人、</w:t>
      </w:r>
      <w:r w:rsidR="00B15878">
        <w:rPr>
          <w:rFonts w:hint="eastAsia"/>
          <w:szCs w:val="24"/>
          <w:lang w:eastAsia="zh-CN"/>
        </w:rPr>
        <w:t>联系电话：</w:t>
      </w:r>
    </w:p>
    <w:p w:rsidR="007A762F" w:rsidRDefault="00AA3CF2" w:rsidP="00D65DB3">
      <w:pPr>
        <w:pStyle w:val="a0"/>
        <w:spacing w:line="276" w:lineRule="auto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年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月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日</w:t>
      </w:r>
    </w:p>
    <w:sectPr w:rsidR="007A762F" w:rsidSect="00E97664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68" w:rsidRDefault="009F7868">
      <w:pPr>
        <w:spacing w:line="240" w:lineRule="auto"/>
      </w:pPr>
      <w:r>
        <w:separator/>
      </w:r>
    </w:p>
  </w:endnote>
  <w:endnote w:type="continuationSeparator" w:id="0">
    <w:p w:rsidR="009F7868" w:rsidRDefault="009F7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68" w:rsidRDefault="009F7868">
      <w:r>
        <w:separator/>
      </w:r>
    </w:p>
  </w:footnote>
  <w:footnote w:type="continuationSeparator" w:id="0">
    <w:p w:rsidR="009F7868" w:rsidRDefault="009F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44473"/>
    <w:rsid w:val="000F12C8"/>
    <w:rsid w:val="00365122"/>
    <w:rsid w:val="003A65FD"/>
    <w:rsid w:val="003E6A4D"/>
    <w:rsid w:val="003F402F"/>
    <w:rsid w:val="004E0449"/>
    <w:rsid w:val="00510F56"/>
    <w:rsid w:val="00557101"/>
    <w:rsid w:val="00676680"/>
    <w:rsid w:val="007A762F"/>
    <w:rsid w:val="0081455F"/>
    <w:rsid w:val="00820A86"/>
    <w:rsid w:val="009F7868"/>
    <w:rsid w:val="00A31286"/>
    <w:rsid w:val="00AA3CF2"/>
    <w:rsid w:val="00B15878"/>
    <w:rsid w:val="00B965BA"/>
    <w:rsid w:val="00D65DB3"/>
    <w:rsid w:val="00DE4940"/>
    <w:rsid w:val="00E97664"/>
    <w:rsid w:val="00F06774"/>
    <w:rsid w:val="00F31356"/>
    <w:rsid w:val="00F427ED"/>
    <w:rsid w:val="070961F9"/>
    <w:rsid w:val="0A863D02"/>
    <w:rsid w:val="0DE22CAF"/>
    <w:rsid w:val="1C0D1280"/>
    <w:rsid w:val="1F8F478C"/>
    <w:rsid w:val="253E78D4"/>
    <w:rsid w:val="4A836B08"/>
    <w:rsid w:val="4CE44473"/>
    <w:rsid w:val="5F1D2E7B"/>
    <w:rsid w:val="630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林晓晴-务实</cp:lastModifiedBy>
  <cp:revision>5</cp:revision>
  <dcterms:created xsi:type="dcterms:W3CDTF">2025-01-10T10:00:00Z</dcterms:created>
  <dcterms:modified xsi:type="dcterms:W3CDTF">2025-01-10T10:16:00Z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D148D8462FC14C96A867567F22421810</vt:lpwstr>
  </property>
</Properties>
</file>